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Ir a Pé pra Votar é uma das formas mais seguras de deslocamento em tempos de pandemia.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Além da segurança, ir a pé é o modo mais saudável e natural de transporte urbano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_cidade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dia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</w:t>
      </w:r>
      <w:r w:rsidDel="00000000" w:rsidR="00000000" w:rsidRPr="00000000">
        <w:rPr>
          <w:b w:val="1"/>
          <w:color w:val="ff0000"/>
          <w:sz w:val="24"/>
          <w:szCs w:val="24"/>
          <w:u w:val="single"/>
          <w:rtl w:val="0"/>
        </w:rPr>
        <w:t xml:space="preserve">mês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2020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Prezad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o/a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 Instituto Corrida Amiga, ONG que trabalha pela mobilidade a pé no Brasil,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com o apoio de organizações distribuídas pelo país, promove a campanha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 “a pé pra votar”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 no dia</w:t>
      </w:r>
      <w:r w:rsidDel="00000000" w:rsidR="00000000" w:rsidRPr="00000000">
        <w:rPr>
          <w:sz w:val="24"/>
          <w:szCs w:val="24"/>
          <w:rtl w:val="0"/>
        </w:rPr>
        <w:t xml:space="preserve"> 15 de Novembro de 2020,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no intuito de estimular as pessoas a irem votar, se deslocando de uma forma segura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este motivo, vimos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(ou venho)</w:t>
      </w:r>
      <w:r w:rsidDel="00000000" w:rsidR="00000000" w:rsidRPr="00000000">
        <w:rPr>
          <w:sz w:val="24"/>
          <w:szCs w:val="24"/>
          <w:rtl w:val="0"/>
        </w:rPr>
        <w:t xml:space="preserve"> convidá-lo, como candidato ao poder público, a participar da campanha conosco. Pedimos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(ou Peço) </w:t>
      </w:r>
      <w:r w:rsidDel="00000000" w:rsidR="00000000" w:rsidRPr="00000000">
        <w:rPr>
          <w:sz w:val="24"/>
          <w:szCs w:val="24"/>
          <w:rtl w:val="0"/>
        </w:rPr>
        <w:t xml:space="preserve">a gentileza de confirmar sua participação pelo email: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____</w:t>
      </w: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coloque seu e-mail ou outro contato____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Andar a pé tem sido uma das formas mais seguras de deslocamento para evitar a contaminação, em tempos de pandemia. </w:t>
      </w:r>
      <w:r w:rsidDel="00000000" w:rsidR="00000000" w:rsidRPr="00000000">
        <w:rPr>
          <w:sz w:val="24"/>
          <w:szCs w:val="24"/>
          <w:rtl w:val="0"/>
        </w:rPr>
        <w:t xml:space="preserve">Para tanto, recomendamos seguir os protocolos sanitários: uso máscara durante a caminhada, prática de distanciamento físico, uso do álcool em gel e evitar tocar em superfícies (botoeira de semáforo, corrimão de escadarias, não se escorar em postes ao esperar o semáforo abrir, etc.).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Desde já contamos com a sua presença e contribuição.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Agradecemos a atenção e nos colocamos à disposição para quaisquer esclarecimentos.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spacing w:after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76" w:lineRule="auto"/>
        <w:rPr>
          <w:color w:val="ff0000"/>
          <w:u w:val="single"/>
        </w:rPr>
      </w:pPr>
      <w:r w:rsidDel="00000000" w:rsidR="00000000" w:rsidRPr="00000000">
        <w:rPr>
          <w:color w:val="ff0000"/>
          <w:sz w:val="28"/>
          <w:szCs w:val="28"/>
          <w:highlight w:val="white"/>
          <w:u w:val="single"/>
          <w:rtl w:val="0"/>
        </w:rPr>
        <w:t xml:space="preserve">______Seu nome ou da organização______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